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662" w:rsidRPr="00212253" w:rsidRDefault="00C0795A">
      <w:pPr>
        <w:rPr>
          <w:b/>
          <w:sz w:val="24"/>
          <w:szCs w:val="24"/>
          <w:u w:val="single"/>
        </w:rPr>
      </w:pPr>
      <w:r w:rsidRPr="00212253">
        <w:rPr>
          <w:b/>
          <w:sz w:val="24"/>
          <w:szCs w:val="24"/>
          <w:u w:val="single"/>
        </w:rPr>
        <w:t xml:space="preserve">Algemene voorwaarden Lammertse Techniek Oldenzaal </w:t>
      </w:r>
    </w:p>
    <w:p w:rsidR="00C0795A" w:rsidRDefault="00C0795A">
      <w:r w:rsidRPr="00212253">
        <w:rPr>
          <w:b/>
        </w:rPr>
        <w:t>ALGEMEEN</w:t>
      </w:r>
      <w:r>
        <w:t xml:space="preserve"> Deze Algemene Voorwaarden gelden met ingang van 1 oktober 2017. Zij gelden voor overeenkomsten over koop en over reparatie en onderhoud van auto’s, onderdelen of accessoires tussen </w:t>
      </w:r>
      <w:r>
        <w:t xml:space="preserve">Lammertse Techniek Oldenzaal en de kopers/opdrachtgevers. </w:t>
      </w:r>
    </w:p>
    <w:p w:rsidR="00C0795A" w:rsidRPr="00212253" w:rsidRDefault="00C0795A">
      <w:pPr>
        <w:rPr>
          <w:b/>
        </w:rPr>
      </w:pPr>
      <w:r w:rsidRPr="00212253">
        <w:rPr>
          <w:b/>
        </w:rPr>
        <w:t xml:space="preserve">Artikel 1 - Definities In deze Algemene Voorwaarden wordt verstaan onder: </w:t>
      </w:r>
    </w:p>
    <w:p w:rsidR="00C0795A" w:rsidRDefault="00C0795A">
      <w:r>
        <w:t xml:space="preserve">- de auto: een personenauto, of bestelauto met een totaalgewicht inclusief laadvermogen van maximaal 3.500 kg; </w:t>
      </w:r>
    </w:p>
    <w:p w:rsidR="00C0795A" w:rsidRDefault="00C0795A">
      <w:r>
        <w:t xml:space="preserve">- de in te kopen auto: de auto die als deel van de overeenkomst door de consument aan de verkoper wordt verkocht, ook wel inruilauto genoemd; - de overeenkomst: de overeenkomst van koop en verkoop van een nieuwe of gebruikte auto, onderdelen of accessoires; </w:t>
      </w:r>
    </w:p>
    <w:p w:rsidR="00C0795A" w:rsidRDefault="00C0795A">
      <w:r>
        <w:t xml:space="preserve">- de verkoper: degene die een nieuwe of gebruikte auto, onderdelen of accessoires verkoopt aan een koper; - de koper: degene die een nieuwe of gebruikte auto, onderdelen of accessoires koopt voor doeleinden die binnen zijn bedrijfs- of beroepsactiviteit vallen; </w:t>
      </w:r>
    </w:p>
    <w:p w:rsidR="00C0795A" w:rsidRDefault="00C0795A">
      <w:r>
        <w:t>- de opdracht: de met de opdrachtgever gesloten overeenkomst tot het verrichten van werkzaamheden zoals montage-, demontage-, reparatie- of onderhoudswerkzaamheden en vrijwillige of wettelijke keuringen en schadetaxaties;</w:t>
      </w:r>
    </w:p>
    <w:p w:rsidR="00C0795A" w:rsidRDefault="00C0795A">
      <w:r>
        <w:t xml:space="preserve"> - de opdrachtgever: degene die, voor doeleinden die binnen zijn bedrijfs- op beroepsactiviteit vallen, de reparateur de opdracht geeft tot het uitvoeren of doen uitvoeren van werkzaamheden; - de reparateur: degene die met betrekking tot een auto, onderdelen of accessoires een opdracht uitvoert of laat uitvoeren; </w:t>
      </w:r>
    </w:p>
    <w:p w:rsidR="00C0795A" w:rsidRDefault="00C0795A">
      <w:r>
        <w:t xml:space="preserve">- schriftelijk: in geschrift of elektronisch. </w:t>
      </w:r>
    </w:p>
    <w:p w:rsidR="00C0795A" w:rsidRPr="00212253" w:rsidRDefault="00C0795A">
      <w:pPr>
        <w:rPr>
          <w:b/>
        </w:rPr>
      </w:pPr>
      <w:r w:rsidRPr="00212253">
        <w:rPr>
          <w:b/>
        </w:rPr>
        <w:t xml:space="preserve">Artikel 2 Algemeen </w:t>
      </w:r>
    </w:p>
    <w:p w:rsidR="00C0795A" w:rsidRDefault="00C0795A">
      <w:r>
        <w:t xml:space="preserve">1. Afwijkingen zijn uitsluitend geldig wanneer deze door beide partijen schriftelijk zijn vastgelegd. Met afwijkingen worden ook aanvullingen of uitbreidingen van deze algemene voorwaarden bedoeld en ook het annuleren van een gesloten (koop)overeenkomst. </w:t>
      </w:r>
    </w:p>
    <w:p w:rsidR="00C0795A" w:rsidRDefault="00C0795A">
      <w:r>
        <w:t xml:space="preserve">2. De verkoper/reparateur heeft het recht deze algemene voorwaarden te wijzigen. </w:t>
      </w:r>
    </w:p>
    <w:p w:rsidR="00C0795A" w:rsidRDefault="00C0795A">
      <w:r>
        <w:t xml:space="preserve">3. Uitsluitend deze algemene voorwaarden zijn van toepassing op al de aanbiedingen en overeenkomsten van verkoper/reparateur, ongeacht een eventuele (eerdere) verwijzing van koper/opdrachtgever naar zijn eigen of naar andere algemene voorwaarden. Wij wijzen uitdrukkelijk de eventueel door koper/opdrachtgever van toepassing verklaarde algemene voorwaarden van de hand. </w:t>
      </w:r>
    </w:p>
    <w:p w:rsidR="00C0795A" w:rsidRDefault="00C0795A">
      <w:r>
        <w:t>4. Als een of meer bepalingen van deze algemene voorwaarden nietig zijn of vernietigd worden, dan blijven de overige bepalingen van toepassing.</w:t>
      </w:r>
    </w:p>
    <w:p w:rsidR="00C0795A" w:rsidRPr="00212253" w:rsidRDefault="00C0795A">
      <w:pPr>
        <w:rPr>
          <w:b/>
        </w:rPr>
      </w:pPr>
      <w:r w:rsidRPr="00212253">
        <w:rPr>
          <w:b/>
        </w:rPr>
        <w:t xml:space="preserve"> Artikel 3 - Totstandkoming van de overeenkomst/opdracht </w:t>
      </w:r>
    </w:p>
    <w:p w:rsidR="00C0795A" w:rsidRDefault="00C0795A">
      <w:r>
        <w:t xml:space="preserve">1. Alle aanbiedingen die de verkoper/reparateur onder andere over prijzen, reparatieduur, modellen en uitvoeringen doet, zijn vrijblijvend. Het maakt niet uit wie ze doet, of hoe of waar deze worden gedaan. Elk aanbod wordt gedaan op basis van de prijzen en specificaties die op dat moment gelden. Omschrijvingen (zoals afbeeldingen en tekeningen) zijn zo nauwkeurig mogelijk, maar ze zijn voor de verkoper/reparateur niet bindend. Kleine afwijkingen mogen. Bij een tussentijdse modelwijziging </w:t>
      </w:r>
      <w:r>
        <w:lastRenderedPageBreak/>
        <w:t xml:space="preserve">mag de verkoper, zonder dat de koper dat weet, de technisch noodzakelijke wijzigingen aanbrengen in door hem verkochte auto’s, in hun uitrusting en/of hun onderdelen of accessoires. </w:t>
      </w:r>
    </w:p>
    <w:p w:rsidR="00C0795A" w:rsidRDefault="00C0795A">
      <w:r>
        <w:t xml:space="preserve">2. Heeft een ondergeschikte van verkoper/reparateur geen procuratie, dan zijn door hem of haar gedane mondelinge toezeggingen alleen bindend nadat zij schriftelijk zijn bevestigd door verkoper/reparateur. </w:t>
      </w:r>
    </w:p>
    <w:p w:rsidR="00C0795A" w:rsidRDefault="00C0795A">
      <w:r>
        <w:t xml:space="preserve">3. Overeenkomsten/opdrachten komen tot stand op het moment dat een order door verkoper/ reparateur schriftelijk is geaccepteerd, of anders wanneer verkoper/reparateur met de uitvoering van de overeenkomst/ opdracht is begonnen. </w:t>
      </w:r>
    </w:p>
    <w:p w:rsidR="00C0795A" w:rsidRDefault="00C0795A">
      <w:r>
        <w:t>4. Als verkoper/reparateur de overeenkomst of de opdracht niet schriftelijk heeft vastgelegd, dan geldt de schriftelijke bevestiging hiervan, of de afleve</w:t>
      </w:r>
      <w:r>
        <w:t>r</w:t>
      </w:r>
      <w:r w:rsidR="000E211A">
        <w:t xml:space="preserve"> </w:t>
      </w:r>
      <w:r>
        <w:t>bon, of de factuur als bewijs of een app of telefonische gesprek.</w:t>
      </w:r>
    </w:p>
    <w:p w:rsidR="00C0795A" w:rsidRDefault="00C0795A">
      <w:r>
        <w:t xml:space="preserve">Koper/opdrachtgever kan tegenbewijs leveren van het bestaan, of van de inhoud van de overeenkomst of opdracht. </w:t>
      </w:r>
    </w:p>
    <w:p w:rsidR="00C0795A" w:rsidRDefault="00C0795A">
      <w:r>
        <w:t xml:space="preserve">5. Alle overeenkomsten/opdrachten en de wijzigingen hierin worden aangegaan onder de opschortende voorwaarde van de goedkeuring door de directie. Deelt de directie van verkoper/reparateur niet binnen twee werkdagen na de bevestiging van de (gewijzigde) overeenkomst/opdracht mee dat de (wijziging van de) order niet wordt geaccepteerd, dan wordt deze order geacht te zijn gesloten. </w:t>
      </w:r>
    </w:p>
    <w:p w:rsidR="00212253" w:rsidRPr="00212253" w:rsidRDefault="00C0795A">
      <w:pPr>
        <w:rPr>
          <w:b/>
        </w:rPr>
      </w:pPr>
      <w:r w:rsidRPr="00212253">
        <w:rPr>
          <w:b/>
        </w:rPr>
        <w:t xml:space="preserve">Artikel 4 - Prijzen </w:t>
      </w:r>
    </w:p>
    <w:p w:rsidR="00212253" w:rsidRDefault="00C0795A">
      <w:r>
        <w:t>1. Alle prijzen zijn exclusief omzetbelasting (en andere heffingen door de overheid) en exclusief de kosten van transport, verzekering, montagewerkzaamheden, servicewerkzaamheden en keuringswerkzaamheden en andere rijklaarkosten. Er kan schriftelijk iets anders zijn afgesproken.</w:t>
      </w:r>
    </w:p>
    <w:p w:rsidR="00212253" w:rsidRDefault="00C0795A">
      <w:r>
        <w:t xml:space="preserve"> 2. Nadat de overeenkomst of opdracht is afgesproken, kan er iets veranderen, waardoor de verkoper/reparateur de prijs zal verhogen. Het gaat om omstandigheden zoals een gewijzigde heffing door de overheid (denk aan belastingen, invoerrechten, of aan accijns), of om valutakoerswijzigingen. Het kan ook gaan om verhoogde fabrieksprijzen/ importeursprijzen, of om gestegen kosten vanwege arbeidslonen, sociale lasten of andere arbeidsvoorwaarden. </w:t>
      </w:r>
    </w:p>
    <w:p w:rsidR="00212253" w:rsidRDefault="00C0795A">
      <w:r>
        <w:t xml:space="preserve">3. Werkplaatsuurtarieven zijn niet verwerkt in de aangeduide prijs van onderdelen, accessoires of materialen. Ook zijn deze tarieven niet verwerkt in de aangeduide kosten van derden. Er kan schriftelijk iets anders zijn afgesproken. </w:t>
      </w:r>
    </w:p>
    <w:p w:rsidR="00212253" w:rsidRDefault="00C0795A">
      <w:r>
        <w:t xml:space="preserve">4. Een prijswijziging is geen grond voor het ontbinden van de overeenkomst of opdracht. </w:t>
      </w:r>
    </w:p>
    <w:p w:rsidR="00C0795A" w:rsidRDefault="00C0795A">
      <w:r>
        <w:t>5. De aangeduide prijzen gaan uit van het leveren op de vestigingsplaats van de verkoper/ reparateur. Wanneer de koper/opdrachtgever verzoekt om ergens anders af te leveren, dan zijn de meerkosten hiervan voor zijn rekening.</w:t>
      </w:r>
    </w:p>
    <w:p w:rsidR="00212253" w:rsidRDefault="00212253"/>
    <w:p w:rsidR="00212253" w:rsidRDefault="00212253" w:rsidP="00212253">
      <w:r w:rsidRPr="00212253">
        <w:rPr>
          <w:b/>
        </w:rPr>
        <w:t>Artikel 5</w:t>
      </w:r>
      <w:r w:rsidRPr="00212253">
        <w:rPr>
          <w:b/>
        </w:rPr>
        <w:t xml:space="preserve"> –</w:t>
      </w:r>
      <w:r>
        <w:t xml:space="preserve"> </w:t>
      </w:r>
      <w:r w:rsidRPr="00212253">
        <w:rPr>
          <w:b/>
        </w:rPr>
        <w:t>Door de reparateur vervangen onderdelen</w:t>
      </w:r>
      <w:r>
        <w:t xml:space="preserve"> </w:t>
      </w:r>
    </w:p>
    <w:p w:rsidR="00212253" w:rsidRDefault="00212253" w:rsidP="00212253">
      <w:r>
        <w:t xml:space="preserve">De vervangen onderdelen worden na het uitvoeren van de opdracht eigendom van de reparateur zonder dat de opdrachtgever een vergoeding hiervoor krijgt. </w:t>
      </w:r>
    </w:p>
    <w:p w:rsidR="00212253" w:rsidRDefault="00212253" w:rsidP="00212253"/>
    <w:p w:rsidR="00212253" w:rsidRPr="00212253" w:rsidRDefault="00212253" w:rsidP="00212253">
      <w:pPr>
        <w:rPr>
          <w:b/>
        </w:rPr>
      </w:pPr>
      <w:r w:rsidRPr="00212253">
        <w:rPr>
          <w:b/>
        </w:rPr>
        <w:lastRenderedPageBreak/>
        <w:t>Artikel 6</w:t>
      </w:r>
      <w:r w:rsidRPr="00212253">
        <w:rPr>
          <w:b/>
        </w:rPr>
        <w:t xml:space="preserve"> - Schadetaxatie </w:t>
      </w:r>
    </w:p>
    <w:p w:rsidR="00212253" w:rsidRDefault="00212253" w:rsidP="00212253">
      <w:r>
        <w:t xml:space="preserve">Indien de reparateur in opdracht van opdrachtgever een schadetaxatie heeft verricht, zullen aan de opdrachtgever de werkelijk gemaakte kosten daarvan in rekening worden gebracht. De taxatiekosten worden door partijen schriftelijk overeengekomen. Bij gebreke daarvan zijn in redelijkheid vast te stellen taxatiekosten verschuldigd. </w:t>
      </w:r>
    </w:p>
    <w:p w:rsidR="00212253" w:rsidRPr="00212253" w:rsidRDefault="00212253" w:rsidP="00212253">
      <w:pPr>
        <w:rPr>
          <w:b/>
        </w:rPr>
      </w:pPr>
      <w:r w:rsidRPr="00212253">
        <w:rPr>
          <w:b/>
        </w:rPr>
        <w:t>Artikel 7</w:t>
      </w:r>
      <w:r w:rsidRPr="00212253">
        <w:rPr>
          <w:b/>
        </w:rPr>
        <w:t xml:space="preserve"> - Betaling </w:t>
      </w:r>
    </w:p>
    <w:p w:rsidR="00212253" w:rsidRDefault="00212253" w:rsidP="00212253">
      <w:r>
        <w:t xml:space="preserve">1. Betalen moet contant of door middel van een bijschrijving op de bankrekening van verkoper/reparateur gebeuren. De prijs die was afgesproken moet helemaal betaald worden dus inclusief de bijkomende kosten en de koper/opdrachtgever mag niet verrekenen of zijn betaling opschorten. </w:t>
      </w:r>
      <w:r>
        <w:t xml:space="preserve"> De betaling dient verricht te worden op het moment van op</w:t>
      </w:r>
      <w:r w:rsidR="00771314">
        <w:t>halen van het voertuig of tenzij</w:t>
      </w:r>
      <w:r>
        <w:t xml:space="preserve"> anders afgesproken. </w:t>
      </w:r>
    </w:p>
    <w:p w:rsidR="00212253" w:rsidRDefault="00212253" w:rsidP="00212253">
      <w:r>
        <w:t xml:space="preserve">2. Betalen moet gebeuren op het moment van het afleveren van de auto, onderdeel of accessoire, of bij het opleveren van de werkzaamheden. </w:t>
      </w:r>
    </w:p>
    <w:p w:rsidR="00212253" w:rsidRDefault="00212253" w:rsidP="00212253">
      <w:r>
        <w:t xml:space="preserve">3. Er kan schriftelijk worden afgesproken dat er niet </w:t>
      </w:r>
      <w:r>
        <w:t xml:space="preserve">direct betaald hoeft te worden of in termijnen. </w:t>
      </w:r>
    </w:p>
    <w:p w:rsidR="00212253" w:rsidRDefault="00212253" w:rsidP="00212253">
      <w:r>
        <w:t>4. Bij opdrachten en ook bij het kopen van een gebruikte auto, onderdeel of accessoire op rekening moet op zijn laat</w:t>
      </w:r>
      <w:r>
        <w:t>st vijf</w:t>
      </w:r>
      <w:r>
        <w:t xml:space="preserve"> dagen na de factuurdatum zijn betaald zonder het bedrag te korten en zonder een beroep op verrekening of opschorting, tenzij anders is</w:t>
      </w:r>
      <w:r>
        <w:t xml:space="preserve"> afgesproken. </w:t>
      </w:r>
    </w:p>
    <w:p w:rsidR="000E211A" w:rsidRDefault="000E211A" w:rsidP="00212253">
      <w:r>
        <w:t xml:space="preserve">5. Bij het kopen van een nieuwe auto, onderdeel of accessoire op rekening moet de betaling direct na de factuurdatum zijn ontvangen zonder korten, verrekenen of opschorten, tenzij anders is overeengekomen. </w:t>
      </w:r>
    </w:p>
    <w:p w:rsidR="000E211A" w:rsidRDefault="000E211A" w:rsidP="00212253">
      <w:r>
        <w:t xml:space="preserve">6. Verkoper mag bij een koopovereenkomst vragen om een vooruitbetaling, aanbetaling, of een andere vorm van zekerheidstellen. Reparateur mag bij reparaties die duurder zijn dan € 500,- om een vooruitbetaling van de opdrachtgever vragen. Koper/opdrachtgever moet op eerste verzoek aan deze vooruitbetalingen voldoen. De factuur die gaat over de vooruitbetaling moet betaald zijn voordat het gekochte/gerepareerde zal zijn geleverd. </w:t>
      </w:r>
    </w:p>
    <w:p w:rsidR="000E211A" w:rsidRDefault="000E211A" w:rsidP="00212253">
      <w:r>
        <w:t xml:space="preserve">7. Als koper/opdrachtgever de overeengekomen prijs niet, niet helemaal, of niet op tijd heeft betaald, dan hoeft verkoper/reparateur hem niet in gebreke te stellen. Verkoper/reparateur mag vanaf de dag dat had moeten zijn betaald per dag de wettelijke rente berekenen en dit mag worden verhoogd met het bedrag van 3% van het niet betaalde bedrag. Daarnaast heeft de verkoper/reparateur andere rechten. </w:t>
      </w:r>
    </w:p>
    <w:p w:rsidR="000E211A" w:rsidRDefault="000E211A" w:rsidP="00212253">
      <w:r>
        <w:t xml:space="preserve">8. Als de verkoper/reparateur een derde moet inschakelen om zijn vordering op koper/ opdrachtgever te kunnen incasseren dan komen de gerechtelijke en de buitengerechtelijke kosten hiervan voor rekening van de koper/opdrachtgever. De buitengerechtelijke kosten worden op 15% van het niet betaalde bedrag gesteld, met een minimum van € 114,-. Als de daadwerkelijk gemaakte kosten met betrekking tot een procedure hoger zijn dan een eventuele proceskostenveroordeling, dient koper/opdrachtgever de daadwerkelijke kosten te voldoen. Daarnaast kan verkoper/reparateur schadevergoeding vorderen. </w:t>
      </w:r>
    </w:p>
    <w:p w:rsidR="00212253" w:rsidRDefault="000E211A" w:rsidP="00212253">
      <w:r>
        <w:t>9. Bezwaren tegen de aan koper/opdrachtgever verzonden facturen moeten binnen vijf werkdagen na de vervaldatum bij aangetekend schrijven ter kennis van de verkoper/ reparateur worden gebracht. Indien niet binnen deze termijn bezwaar is gemaakt tegen een factuur, wordt koper/opdrachtgever geacht met de verzonden factuur in te stemmen.</w:t>
      </w:r>
    </w:p>
    <w:p w:rsidR="00771314" w:rsidRPr="00771314" w:rsidRDefault="00771314" w:rsidP="000E211A">
      <w:pPr>
        <w:rPr>
          <w:b/>
        </w:rPr>
      </w:pPr>
      <w:r>
        <w:rPr>
          <w:b/>
        </w:rPr>
        <w:lastRenderedPageBreak/>
        <w:t>Artikel 8</w:t>
      </w:r>
      <w:r w:rsidR="000E211A" w:rsidRPr="00771314">
        <w:rPr>
          <w:b/>
        </w:rPr>
        <w:t xml:space="preserve"> – Ontbinding overeenkomst/opdracht </w:t>
      </w:r>
    </w:p>
    <w:p w:rsidR="00771314" w:rsidRDefault="000E211A" w:rsidP="000E211A">
      <w:r>
        <w:t xml:space="preserve">1. Koper/opdrachtgever moet zijn verplichtingen uit de overeenkomst of opdracht nakomen. Doet hij dat niet, dan stelt verkoper/reparateur hem schriftelijk in de gelegenheid om binnen veertien dagen na ontvangst van deze ingebrekestelling alsnog zijn verplichtingen na te komen. Is de termijn uit deze in gebreke stelling voorbij, dan is de overeenkomst of opdracht automatisch ontbonden, zonder dat er hiervoor naar een rechter hoeft te worden gegaan. Er is een uitzondering. Verkoper/reparateur kan er -na het verstrijken van deze termijn- voor kiezen om schriftelijk van de koper/opdrachtgever te eisen dat hij toch nog nakomt. Dat wat in artikel 10 lid 7 staat blijft (ondanks artikel 12 lid 1) ook nog steeds gelden. Er hoeft dus bijvoorbeeld geen ingebrekestelling uit als koper/opdrachtgever de overeengekomen prijs niet, niet helemaal, of niet op tijd heeft betaald. </w:t>
      </w:r>
    </w:p>
    <w:p w:rsidR="00771314" w:rsidRDefault="000E211A" w:rsidP="000E211A">
      <w:r>
        <w:t xml:space="preserve">2. Is de overeenkomst of opdracht ontbonden, dan kan de verkoper/reparateur - zonder het sturen van een nieuwe ingebrekestelling aan koper/opdrachtgever en ook zonder dat tussenkomst van een rechter nodig is- vorderen dat koper/opdrachtgever per direct een boete betaalt. De hoogte hiervan is 15% van de overeengekomen geldsom. Ook kan gevorderd worden dat een schadevergoeding en dat de kosten om een vordering op de koper/opdrachtgever te kunnen verhalen (inclusief de kosten in artikel 10 lid 8) zullen worden betaald. </w:t>
      </w:r>
    </w:p>
    <w:p w:rsidR="00771314" w:rsidRDefault="000E211A" w:rsidP="000E211A">
      <w:r>
        <w:t xml:space="preserve">3. Als verkoper/reparateur het nakomen van de overeenkomst of van de opdracht eist (zie lid 1) dan kan er per dag een boete gevorderd worden. Het startpunt is wanneer de termijn van veertien dagen voorbij is. Per dag die vervolgens voorbij gaat kan meteen een boete gevraagd worden. De hoogte hiervan is drie promille (duizendste) van de voor de zaak of dienst overeengekomen geldsom. Ook kan verkoper/reparateur eisen dat koper/ opdrachtgever een schadevergoeding en verhaalkosten betaalt (o.a. die uit artikel 10 lid 8). </w:t>
      </w:r>
    </w:p>
    <w:p w:rsidR="00771314" w:rsidRDefault="000E211A" w:rsidP="000E211A">
      <w:r>
        <w:t xml:space="preserve">4. Komt koper/opdrachtgever te overlijden, of vraagt hij om zijn surseance van betaling of zijn faillissement, of is zijn surseance of faillissement uitgesproken, of als koper/opdrachtgever zijn bedrijf staakt en/of als beslag op het vermogen van koper/opdrachtgever wordt gelegd dat niet binnen 30 dagen na datum beslaglegging zal zijn opgeheven, of als koper/ opdrachtgever anderszins de beschikkingsbevoegdheid verliest over zijn vermogen of een gedeelte daarvan, dan geldt het volgende dat los staat van de rest van dit artikel 12. Verkoper/reparateur kan de overeenkomst of opdracht helemaal of deels per direct ontbinden of opschorten. Dit kan zonder ingebrekestelling, zonder een rechter en zonder dat verkoper/reparateur zijn andere rechten verliest. In deze gevallen is ook iedere vordering van verkoper/reparateur op koper/opdrachtgever per direct en helemaal op te eisen. Dit zonder dat de verkoper/reparateur een schadevergoeding moet betalen en zonder dat hij welke garantie dan ook moet blijven nakomen. </w:t>
      </w:r>
    </w:p>
    <w:p w:rsidR="00771314" w:rsidRDefault="000E211A" w:rsidP="000E211A">
      <w:r>
        <w:t xml:space="preserve">5. Weet koper/opdrachtgever van een feit of een omstandigheid waardoor hij redelijkerwijs bang zou moeten zijn dat hij zijn contractuele verplichtingen niet na zal (kunnen) komen dan moet hij dit meteen aan verkoper/reparateur vertellen. </w:t>
      </w:r>
    </w:p>
    <w:p w:rsidR="00771314" w:rsidRDefault="00771314" w:rsidP="000E211A"/>
    <w:p w:rsidR="00771314" w:rsidRDefault="00771314" w:rsidP="000E211A"/>
    <w:p w:rsidR="00771314" w:rsidRDefault="00771314" w:rsidP="000E211A"/>
    <w:p w:rsidR="00771314" w:rsidRDefault="00771314" w:rsidP="000E211A"/>
    <w:p w:rsidR="00771314" w:rsidRDefault="00771314" w:rsidP="000E211A"/>
    <w:p w:rsidR="00771314" w:rsidRDefault="00771314" w:rsidP="000E211A"/>
    <w:p w:rsidR="00771314" w:rsidRPr="00771314" w:rsidRDefault="00771314" w:rsidP="000E211A">
      <w:pPr>
        <w:rPr>
          <w:b/>
        </w:rPr>
      </w:pPr>
      <w:r>
        <w:rPr>
          <w:b/>
        </w:rPr>
        <w:lastRenderedPageBreak/>
        <w:t>Artikel 9</w:t>
      </w:r>
      <w:r w:rsidR="000E211A" w:rsidRPr="00771314">
        <w:rPr>
          <w:b/>
        </w:rPr>
        <w:t xml:space="preserve"> – Overmacht </w:t>
      </w:r>
    </w:p>
    <w:p w:rsidR="00771314" w:rsidRDefault="000E211A" w:rsidP="000E211A">
      <w:r>
        <w:t xml:space="preserve">1. Wordt het uitvoeren van een overeenkomst of een opdracht voor verkoper/reparateur wegens overmacht moeilijk of onmogelijk dan mag hij deze overeenkomst of opdracht (voor zover deze nog niet is uitgevoerd) schriftelijk ontbinden. Verkoper/opdrachtgever omschrijft de omstandigheden die het uitvoeren van deze afspraken verhinderen of onmogelijk maken. </w:t>
      </w:r>
    </w:p>
    <w:p w:rsidR="0023123D" w:rsidRDefault="000E211A" w:rsidP="000E211A">
      <w:r>
        <w:t xml:space="preserve">2. Onder overmacht in de zin van deze voorwaarden wordt bijvoorbeeld verstaan: - oorlog of een daarop gelijkende situatie, oproer, sabotage; - brand, blikseminslag, explosie, uitstroming van gevaarlijke stoffen of gassen; - storing in de energievoorziening, fabrieks- of bedrijfsstoring van welke aard dan ook; - boycot, bedrijfsbezetting, blokkade voor zover uitgevoerd door anderen dan bij verkoper/reparateur in dienst zijnde werknemers; - transportbelemmeringen, vorstverlet, in- en uitvoerverboden; - niet toerekenbare tekortkoming(en) van derden die door verkoper/reparateur zijn ingeschakeld; - belemmeringen veroorzaakt door maatregelen vanuit de overheid; - epidemieën; - diefstal, verduistering of beschadiging van zaken uit magazijn, werkplaats of ander bedrijfsterrein van de verkoper/reparateur, of tijdens transport; </w:t>
      </w:r>
      <w:r w:rsidR="0023123D">
        <w:t>- ziekte van reparateur of familie. – familie omstandigheden</w:t>
      </w:r>
    </w:p>
    <w:p w:rsidR="00771314" w:rsidRDefault="000E211A" w:rsidP="000E211A">
      <w:r>
        <w:t xml:space="preserve">- en ook elke (andere) omstandigheid waardoor de normale gang in het bedrijf van de verkoper/reparateur wordt belemmerd, of ten gevolge waarvan de nakoming van de overeenkomst in redelijkheid niet van de verkoper/reparateur kan worden verlangd. </w:t>
      </w:r>
    </w:p>
    <w:p w:rsidR="00771314" w:rsidRDefault="000E211A" w:rsidP="000E211A">
      <w:r>
        <w:t xml:space="preserve">3. Het in dit lid bepaalde geldt ook wanneer dit soort omstandigheden zijn leveranciers of andere door verkoper/reparateur ingeschakelde derden treffen. </w:t>
      </w:r>
    </w:p>
    <w:p w:rsidR="00771314" w:rsidRDefault="000E211A" w:rsidP="000E211A">
      <w:r>
        <w:t xml:space="preserve">4. Als zich aan de kant van de verkoper/reparateur een overmachtssituatie voordoet, stelt hij de koper/opdrachtgever zo spoedig mogelijk daarvan op de hoogte. Via een schriftelijke mededeling waarin staat of levering nog mogelijk is en zo ja, binnen welke termijn. </w:t>
      </w:r>
    </w:p>
    <w:p w:rsidR="000E211A" w:rsidRDefault="000E211A" w:rsidP="000E211A">
      <w:r>
        <w:t>5. Gaat het alsnog leveren van de zaak of de dienst vanwege overmacht langer duren dan de afgesproken leveringstermijn plus drie maanden, dan mag de overeenkomst of opdracht schriftelijk ontbonden worden. Dat dit aan de orde is, zal duidelijk worden nadat koper/ opdrachtgever een mededeling zoals bedoeld in lid 3 heeft ontvangen. Vervolgens start er een periode van een week, waarbinnen de ene partij aan de andere partij schriftelijk zou kunnen gaan melden, dat er wordt ontbonden. Er hoeft geen schadevergoeding te worden betaald. Dat wat in artikel 6 lid 3 van deze voorwaarden staat blijft gelden, ook als lid</w:t>
      </w:r>
      <w:r w:rsidR="00771314">
        <w:t xml:space="preserve"> 4 aan de orde is. </w:t>
      </w:r>
    </w:p>
    <w:p w:rsidR="00771314" w:rsidRPr="00771314" w:rsidRDefault="00771314" w:rsidP="000E211A">
      <w:pPr>
        <w:rPr>
          <w:b/>
        </w:rPr>
      </w:pPr>
    </w:p>
    <w:p w:rsidR="00771314" w:rsidRPr="00771314" w:rsidRDefault="0023123D" w:rsidP="000E211A">
      <w:pPr>
        <w:rPr>
          <w:b/>
        </w:rPr>
      </w:pPr>
      <w:r>
        <w:rPr>
          <w:b/>
        </w:rPr>
        <w:t>Artikel 10</w:t>
      </w:r>
      <w:r w:rsidR="00771314" w:rsidRPr="00771314">
        <w:rPr>
          <w:b/>
        </w:rPr>
        <w:t xml:space="preserve"> – Aansprakelijkheid </w:t>
      </w:r>
    </w:p>
    <w:p w:rsidR="0023123D" w:rsidRDefault="00771314" w:rsidP="00771314">
      <w:pPr>
        <w:pStyle w:val="Lijstalinea"/>
        <w:numPr>
          <w:ilvl w:val="0"/>
          <w:numId w:val="1"/>
        </w:numPr>
      </w:pPr>
      <w:r>
        <w:t>Koper/opdrachtgever kan alleen aanspraak maken op het vergoeden van die schade, die het voorzienbare en rechtstreekse gevolg is van een toerekenbare tekortkoming van de verkoper/reparateur in de uitvoering van zijn verplichtingen van de overeenkomst of de opdracht. (Een toerekenbare tekortkoming wordt ook wel een wanprestatie genoemd).</w:t>
      </w:r>
      <w:r w:rsidR="0023123D">
        <w:t xml:space="preserve"> </w:t>
      </w:r>
      <w:r w:rsidR="0023123D">
        <w:t xml:space="preserve">Gevolgschade of indirecte schade van de koper/opdrachtgever wordt niet vergoed. Voorbeelden hiervan zijn onder andere: bedrijfsschade, vertragingsschade (anders dan wettelijke rente), schade wegens waardevermindering, dat er geen genot van een zaak of dat er geen winst is geweest. Dat er verlies is geleden. Dat er kosten voor vervangend vervoer of huur- en leasekosten zijn gemaakt. Dat goederen van derden of dat derden zelf schade hebben opgelopen. Dat er sprake is van ladingschade, persoonlijke of immateriële schade. </w:t>
      </w:r>
    </w:p>
    <w:p w:rsidR="0023123D" w:rsidRDefault="0023123D" w:rsidP="0023123D">
      <w:pPr>
        <w:pStyle w:val="Lijstalinea"/>
        <w:numPr>
          <w:ilvl w:val="0"/>
          <w:numId w:val="1"/>
        </w:numPr>
      </w:pPr>
      <w:r>
        <w:lastRenderedPageBreak/>
        <w:t xml:space="preserve">Dit lid 2 wil een schadeplafond geven. Als de verkoper/reparateur vanwege lid 1 schade zal moeten gaan vergoeden, dan geldt dat er nooit een bedrag voor vergoeding in aanmerking zal komen dat hoger is dan het maximaal verzekerde bedrag, of het redelijkerwijs te verzekeren bedrag. 3. In artikel 15 staan garantievoorwaarden en dat is de basis om verkoper/reparateur aan te kunnen spreken. Na en naast deze garantievoorwaarden heeft de koper/opdrachtgever niet de rechten die de wet geeft aan kopers (en opdrachtgevers) die handelen voor doeleinden die buiten hun bedrijf- of beroepsactiviteit vallen. Een voorbeeld van een degelijk recht dat de koper/opdrachtgever dus niet heeft, is het recht uit boek 7 BW dat een zaak bij aflevering aan de koopovereenkomst beantwoordt. 4. Iedere andere vordering van schadevergoeding, op welke basis dan ook, is uitgesloten. 5. Koper/opdrachtgever vrijwaart verkoper/reparateur tegen alle aanspraken van derden, tenzij verkoper/reparateur volgens dit artikel aansprakelijk is. </w:t>
      </w:r>
    </w:p>
    <w:p w:rsidR="0023123D" w:rsidRDefault="0023123D" w:rsidP="0023123D">
      <w:pPr>
        <w:pStyle w:val="Lijstalinea"/>
      </w:pPr>
    </w:p>
    <w:p w:rsidR="0023123D" w:rsidRDefault="0023123D" w:rsidP="0023123D">
      <w:pPr>
        <w:pStyle w:val="Lijstalinea"/>
      </w:pPr>
      <w:r>
        <w:rPr>
          <w:b/>
        </w:rPr>
        <w:t>Artikel 11</w:t>
      </w:r>
      <w:r w:rsidRPr="0023123D">
        <w:rPr>
          <w:b/>
        </w:rPr>
        <w:t xml:space="preserve"> - Garantie en </w:t>
      </w:r>
      <w:proofErr w:type="spellStart"/>
      <w:r w:rsidRPr="0023123D">
        <w:rPr>
          <w:b/>
        </w:rPr>
        <w:t>recall</w:t>
      </w:r>
      <w:proofErr w:type="spellEnd"/>
      <w:r>
        <w:t xml:space="preserve"> </w:t>
      </w:r>
    </w:p>
    <w:p w:rsidR="0023123D" w:rsidRDefault="0023123D" w:rsidP="0023123D">
      <w:pPr>
        <w:pStyle w:val="Lijstalinea"/>
      </w:pPr>
    </w:p>
    <w:p w:rsidR="0023123D" w:rsidRDefault="0023123D" w:rsidP="0023123D">
      <w:pPr>
        <w:pStyle w:val="Lijstalinea"/>
      </w:pPr>
      <w:r>
        <w:t xml:space="preserve">1. Op gekochte nieuwe auto’ s en op nieuwe onderdelen of accessoires geldt alleen de door de fabrikant of importeur hierop afgegeven fabrieksgarantie, zoals vervat in haar garantieformulieren. Soms is niet de koper de garantienemer van een derde/garantiegever, maar is de verkoper/reparateur dit wél. Dit speelt wanneer de verkoper/reparateur van een derde (lees: fabrikant/importeur) een zaak heeft gekocht. In dat geval geldt dat de door deze derde aan de verkoper/reparateur verstrekte garantie leidend zal zijn. Deze fabrieksgarantie bevat bepaalde uitsluitingen. Verkoper/reparateur hoeft richting de koper nooit iets extra’s te doen, dat boven op de garantie van deze derde zou komen. Als er een auto-onderdeel binnen de fabrieksgarantieperiode wordt vervangen heeft dit geen wijziging van de oorspronkelijke garantietermijn tot gevolg en zal de originele garantietermijn worden voortgezet. </w:t>
      </w:r>
      <w:r>
        <w:t xml:space="preserve">Wanneer koper/opdrachtgever zelf onderdelen mee brengt is de verkoper/reparateur nergens verantwoordelijk voor en is er geen enkele vorm van garantie. </w:t>
      </w:r>
    </w:p>
    <w:p w:rsidR="0023123D" w:rsidRDefault="0023123D" w:rsidP="0023123D">
      <w:pPr>
        <w:pStyle w:val="Lijstalinea"/>
      </w:pPr>
    </w:p>
    <w:p w:rsidR="0023123D" w:rsidRDefault="0023123D" w:rsidP="0023123D">
      <w:pPr>
        <w:pStyle w:val="Lijstalinea"/>
      </w:pPr>
      <w:r>
        <w:t xml:space="preserve">2. Iets vergelijkbaars geldt ten aanzien van werkzaamheden die de reparateur aan een derde heeft uitbesteed. Ook dan is de opdrachtgever niet de garantienemer. Verkoper/reparateur hoeft ook dan nooit iets extra’s te doen, dat boven op de garantie van deze derde zou komen. De door de derde verstrekte garantie op het werk zal dus leidend zijn. </w:t>
      </w:r>
    </w:p>
    <w:p w:rsidR="0023123D" w:rsidRDefault="0023123D" w:rsidP="0023123D">
      <w:pPr>
        <w:pStyle w:val="Lijstalinea"/>
      </w:pPr>
    </w:p>
    <w:p w:rsidR="0023123D" w:rsidRDefault="0023123D" w:rsidP="0023123D">
      <w:pPr>
        <w:pStyle w:val="Lijstalinea"/>
      </w:pPr>
      <w:r>
        <w:t xml:space="preserve">3. Garantie op door opdrachtgever/koper gekochte zaken die eerder door derden zijn gebruikt (denk aan occasions, demonstratie- en showmodellen, ruildelen en –onderdelen etc.) wordt uitgesloten. Er kan schriftelijk iets anders worden afgesproken. </w:t>
      </w:r>
    </w:p>
    <w:p w:rsidR="0023123D" w:rsidRDefault="0023123D" w:rsidP="0023123D">
      <w:pPr>
        <w:pStyle w:val="Lijstalinea"/>
      </w:pPr>
    </w:p>
    <w:p w:rsidR="0023123D" w:rsidRDefault="0023123D" w:rsidP="0023123D">
      <w:pPr>
        <w:pStyle w:val="Lijstalinea"/>
      </w:pPr>
      <w:r>
        <w:t xml:space="preserve">4. Verkoper/reparateur kan -als hij een garantieclaim honoreert- de gekochte zaak vervangen, aanvullen of repareren. De keuze is aan hem en iets anders dan dat hoeft hij niet te doen. Worden er bij de garantiewerkzaamheden onderdelen vervangen, dan worden deze eigendom van verkoper/reparateur. In deze gevallen hoeft er geen garantiewerk te worden gedaan: - bij een te verwachten producteigenschap; - bij problemen vanwege een van buiten komende oorzaak (de zaak is bijvoorbeeld gevallen of er is iets op gevallen etc.); - bij problemen die het gevolg zijn van iets dat koper/opdrachtgever (of een derde) niet, of juist wel heeft gedaan. - normale slijtage valt ook niet onder garantie. </w:t>
      </w:r>
    </w:p>
    <w:p w:rsidR="0023123D" w:rsidRDefault="0023123D" w:rsidP="0023123D">
      <w:pPr>
        <w:pStyle w:val="Lijstalinea"/>
      </w:pPr>
    </w:p>
    <w:p w:rsidR="0023123D" w:rsidRDefault="0023123D" w:rsidP="0023123D">
      <w:pPr>
        <w:pStyle w:val="Lijstalinea"/>
      </w:pPr>
      <w:r>
        <w:t xml:space="preserve">5. Garantie op werkzaamheden: 5.1Verkoper/reparateur garandeert de door hem verrichte werkzaamheden gedurende een termijn van drie maanden met een maximum tot 25.000 km, </w:t>
      </w:r>
      <w:r>
        <w:lastRenderedPageBreak/>
        <w:t xml:space="preserve">te rekenen vanaf het moment dat hij klaar is met de werkzaamheden. 5.2De garantie houdt in dat verkoper/reparateur de binnen deze termijn geconstateerde tekortkomingen voor eigen rekening zal verhelpen, als deze door de koper/opdrachtgever per direct zijn gemeld. 5.3Uitsluitingen bij garantie op werkzaamheden: - op verrichte noodreparaties wordt geen garantie gegeven; - de garantie vervalt in geval van oneigenlijk gebruik; - ook vervalt de garantie als koper/opdrachtgever, of als derden -zonder voorafgaande goedkeuring van verkoper/reparateur- werkzaamheden hebben verricht die direct of indirect in verband staan met de door verkoper/reparateur verrichte reparatiewerkzaamheden, ten aanzien waarvan het beroep op de garantie wordt gedaan; - ook is van deze garantie uitgesloten: een bij daglicht niet met het blote oog waarneembaar kleurverschil in de laklaag van de auto, onderdeel of accessoire, aantasting van de laklaag vanwege een van buiten komende oorzaak (denk aan hagelschade) of defecten in de lak van onderdelen die niet door de reparateur zijn aangebracht of zijn bewerkt. Ook gelden de garanties op werkzaamheden niet voor normale slijtage, of voor schade door bevriezing. - neemt koper/opdrachtgever zelf materialen, onderdelen of accessoires mee om bij het onderhoud of het herstel te worden gebruikt door de verkoper/reparateur, of eist koper/ opdrachtgever het gebruik van een bepaald materiaal/onderdeel/accessoires, of eist koper/opdrachtgever dat de verkoper/reparateur bepaalde methodes hanteert die deze anders niet zou hebben gebruikt bij het onderhoud of bij het herstel, dan komen de gevolgen van gebreken of ongeschiktheid van dit soort onderdelen, materialen, accessoires, of van dit soort werkmethodes voor rekening en risico van de koper/ opdrachtgever. Dit, tenzij de reparateur in zijn deskundigheid of in zijn zorgvuldigheid tekort is geschoten bij het (laten) uitvoeren van de werkzaamheden. </w:t>
      </w:r>
    </w:p>
    <w:p w:rsidR="0023123D" w:rsidRDefault="0023123D" w:rsidP="0023123D">
      <w:pPr>
        <w:pStyle w:val="Lijstalinea"/>
      </w:pPr>
    </w:p>
    <w:p w:rsidR="00771314" w:rsidRDefault="0023123D" w:rsidP="0023123D">
      <w:pPr>
        <w:pStyle w:val="Lijstalinea"/>
      </w:pPr>
      <w:r>
        <w:t xml:space="preserve">6. </w:t>
      </w:r>
      <w:proofErr w:type="spellStart"/>
      <w:r>
        <w:t>Recalls</w:t>
      </w:r>
      <w:proofErr w:type="spellEnd"/>
      <w:r>
        <w:t>. Krijgt verkoper kennis van een terugroepactie door de fabrikant vanwege een gebrek aan een geleverd nieuw voertuig/nieuw onderdeel dan schrijft verkoper meteen een kennisgeving aan koper. Indien koper zich na deze schriftelijke kennisgeving niet meteen tot verkoper wendt, kunnen alle mogelijke aanspraken van koper uit dien hoofde komen te vervallen. Dit brengt met zich mee dat zowel de verkoper als de fabrikant niet aansprakelijk zullen zijn voor de dientengevolge door koper geleden en te lijden schade, waaronder uitdrukkelijk begrepen, doch niet uitsluitend, eventuele gevolgschade.</w:t>
      </w:r>
    </w:p>
    <w:p w:rsidR="0023123D" w:rsidRDefault="0023123D" w:rsidP="0023123D">
      <w:pPr>
        <w:pStyle w:val="Lijstalinea"/>
      </w:pPr>
    </w:p>
    <w:p w:rsidR="0023123D" w:rsidRDefault="0023123D" w:rsidP="0023123D">
      <w:pPr>
        <w:pStyle w:val="Lijstalinea"/>
      </w:pPr>
      <w:r>
        <w:rPr>
          <w:b/>
        </w:rPr>
        <w:t>Artikel 12</w:t>
      </w:r>
      <w:r w:rsidRPr="0023123D">
        <w:rPr>
          <w:b/>
        </w:rPr>
        <w:t xml:space="preserve"> – Persoonsgegevens</w:t>
      </w:r>
      <w:r>
        <w:t xml:space="preserve"> </w:t>
      </w:r>
    </w:p>
    <w:p w:rsidR="0023123D" w:rsidRDefault="0023123D" w:rsidP="0023123D">
      <w:pPr>
        <w:pStyle w:val="Lijstalinea"/>
        <w:numPr>
          <w:ilvl w:val="0"/>
          <w:numId w:val="5"/>
        </w:numPr>
      </w:pPr>
      <w:r>
        <w:t xml:space="preserve">De persoonsgegevens die worden vermeld op de overeenkomst of de opdracht worden door verkoper/reparateur verwerkt overeenkomstig de Algemene Verordening Gegevensbescherming (verder: AVG). </w:t>
      </w:r>
    </w:p>
    <w:p w:rsidR="0023123D" w:rsidRDefault="0023123D" w:rsidP="0023123D">
      <w:pPr>
        <w:pStyle w:val="Lijstalinea"/>
      </w:pPr>
      <w:r>
        <w:t xml:space="preserve">Aan de hand van deze verwerking kan verkoper/reparateur: - de opdracht uitvoeren of de koopovereenkomst uitvoeren en (indien van toepassing) aan zijn garantieverplichtingen voldoen; - koper/opdrachtgever een optimale service verlenen; - hem in geval van een gerechtvaardigd belang tijdig voorzien van actuele productinformatie en hem gepersonaliseerde aanbiedingen doen; - de autogegevens worden opgenomen in het tellerstandregister. In dit systeem worden afgelezen kilometerstanden geregistreerd om fraude met kilometertellers te voorkomen; - daarnaast kunnen de persoonsgegevens in geval van een gerechtvaardigd belang beschikbaar worden gesteld aan de vereniging INDI ten behoeve van het schonen van de persoonsgegevens; - Tegen verwerkingen van persoonsgegevens in de zin van de AVG ten behoeve van direct mailing wordt het eventueel door de koper/opdrachtgever bij verkoper/reparateur aan te tekenen verzet gehonoreerd </w:t>
      </w:r>
    </w:p>
    <w:p w:rsidR="0023123D" w:rsidRDefault="0023123D" w:rsidP="0023123D">
      <w:pPr>
        <w:pStyle w:val="Lijstalinea"/>
        <w:numPr>
          <w:ilvl w:val="0"/>
          <w:numId w:val="5"/>
        </w:numPr>
      </w:pPr>
      <w:r>
        <w:lastRenderedPageBreak/>
        <w:t xml:space="preserve">Vermelding van foto’s van voertuigen of personen op sociale media zal na overleg met </w:t>
      </w:r>
      <w:r w:rsidR="00FB6F74">
        <w:t xml:space="preserve">koper/opdrachtgever worden geplaatst. </w:t>
      </w:r>
      <w:bookmarkStart w:id="0" w:name="_GoBack"/>
      <w:bookmarkEnd w:id="0"/>
    </w:p>
    <w:p w:rsidR="0023123D" w:rsidRDefault="0023123D" w:rsidP="0023123D">
      <w:pPr>
        <w:pStyle w:val="Lijstalinea"/>
      </w:pPr>
    </w:p>
    <w:p w:rsidR="0023123D" w:rsidRDefault="0023123D" w:rsidP="0023123D">
      <w:pPr>
        <w:pStyle w:val="Lijstalinea"/>
      </w:pPr>
    </w:p>
    <w:p w:rsidR="0023123D" w:rsidRDefault="0023123D" w:rsidP="0023123D">
      <w:pPr>
        <w:pStyle w:val="Lijstalinea"/>
        <w:rPr>
          <w:b/>
        </w:rPr>
      </w:pPr>
      <w:r>
        <w:rPr>
          <w:b/>
        </w:rPr>
        <w:t>Artikel 13</w:t>
      </w:r>
      <w:r w:rsidRPr="0023123D">
        <w:rPr>
          <w:b/>
        </w:rPr>
        <w:t xml:space="preserve"> - Toepasselijk recht</w:t>
      </w:r>
    </w:p>
    <w:p w:rsidR="0023123D" w:rsidRDefault="0023123D" w:rsidP="0023123D">
      <w:pPr>
        <w:pStyle w:val="Lijstalinea"/>
      </w:pPr>
    </w:p>
    <w:p w:rsidR="0023123D" w:rsidRDefault="0023123D" w:rsidP="0023123D">
      <w:pPr>
        <w:pStyle w:val="Lijstalinea"/>
      </w:pPr>
      <w:r>
        <w:t>Op elke rechtsverhouding tussen verkoper/reparateur en koper/opdrachtgever is Nederlands recht van toepassing.</w:t>
      </w:r>
    </w:p>
    <w:sectPr w:rsidR="002312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B31A1"/>
    <w:multiLevelType w:val="hybridMultilevel"/>
    <w:tmpl w:val="9A72B2FE"/>
    <w:lvl w:ilvl="0" w:tplc="F0EAE82C">
      <w:start w:val="1"/>
      <w:numFmt w:val="decimal"/>
      <w:lvlText w:val="%1."/>
      <w:lvlJc w:val="left"/>
      <w:pPr>
        <w:ind w:left="765" w:hanging="360"/>
      </w:pPr>
      <w:rPr>
        <w:rFonts w:hint="default"/>
      </w:rPr>
    </w:lvl>
    <w:lvl w:ilvl="1" w:tplc="04130019" w:tentative="1">
      <w:start w:val="1"/>
      <w:numFmt w:val="lowerLetter"/>
      <w:lvlText w:val="%2."/>
      <w:lvlJc w:val="left"/>
      <w:pPr>
        <w:ind w:left="1485" w:hanging="360"/>
      </w:pPr>
    </w:lvl>
    <w:lvl w:ilvl="2" w:tplc="0413001B" w:tentative="1">
      <w:start w:val="1"/>
      <w:numFmt w:val="lowerRoman"/>
      <w:lvlText w:val="%3."/>
      <w:lvlJc w:val="right"/>
      <w:pPr>
        <w:ind w:left="2205" w:hanging="180"/>
      </w:pPr>
    </w:lvl>
    <w:lvl w:ilvl="3" w:tplc="0413000F" w:tentative="1">
      <w:start w:val="1"/>
      <w:numFmt w:val="decimal"/>
      <w:lvlText w:val="%4."/>
      <w:lvlJc w:val="left"/>
      <w:pPr>
        <w:ind w:left="2925" w:hanging="360"/>
      </w:pPr>
    </w:lvl>
    <w:lvl w:ilvl="4" w:tplc="04130019" w:tentative="1">
      <w:start w:val="1"/>
      <w:numFmt w:val="lowerLetter"/>
      <w:lvlText w:val="%5."/>
      <w:lvlJc w:val="left"/>
      <w:pPr>
        <w:ind w:left="3645" w:hanging="360"/>
      </w:pPr>
    </w:lvl>
    <w:lvl w:ilvl="5" w:tplc="0413001B" w:tentative="1">
      <w:start w:val="1"/>
      <w:numFmt w:val="lowerRoman"/>
      <w:lvlText w:val="%6."/>
      <w:lvlJc w:val="right"/>
      <w:pPr>
        <w:ind w:left="4365" w:hanging="180"/>
      </w:pPr>
    </w:lvl>
    <w:lvl w:ilvl="6" w:tplc="0413000F" w:tentative="1">
      <w:start w:val="1"/>
      <w:numFmt w:val="decimal"/>
      <w:lvlText w:val="%7."/>
      <w:lvlJc w:val="left"/>
      <w:pPr>
        <w:ind w:left="5085" w:hanging="360"/>
      </w:pPr>
    </w:lvl>
    <w:lvl w:ilvl="7" w:tplc="04130019" w:tentative="1">
      <w:start w:val="1"/>
      <w:numFmt w:val="lowerLetter"/>
      <w:lvlText w:val="%8."/>
      <w:lvlJc w:val="left"/>
      <w:pPr>
        <w:ind w:left="5805" w:hanging="360"/>
      </w:pPr>
    </w:lvl>
    <w:lvl w:ilvl="8" w:tplc="0413001B" w:tentative="1">
      <w:start w:val="1"/>
      <w:numFmt w:val="lowerRoman"/>
      <w:lvlText w:val="%9."/>
      <w:lvlJc w:val="right"/>
      <w:pPr>
        <w:ind w:left="6525" w:hanging="180"/>
      </w:pPr>
    </w:lvl>
  </w:abstractNum>
  <w:abstractNum w:abstractNumId="1" w15:restartNumberingAfterBreak="0">
    <w:nsid w:val="201E5EF5"/>
    <w:multiLevelType w:val="hybridMultilevel"/>
    <w:tmpl w:val="B8A66D24"/>
    <w:lvl w:ilvl="0" w:tplc="21CAB6A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2714728B"/>
    <w:multiLevelType w:val="hybridMultilevel"/>
    <w:tmpl w:val="F3C0D8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BCB1295"/>
    <w:multiLevelType w:val="hybridMultilevel"/>
    <w:tmpl w:val="D8281414"/>
    <w:lvl w:ilvl="0" w:tplc="C29A2A58">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 w15:restartNumberingAfterBreak="0">
    <w:nsid w:val="3EEC29DF"/>
    <w:multiLevelType w:val="hybridMultilevel"/>
    <w:tmpl w:val="C5282F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95A"/>
    <w:rsid w:val="000E211A"/>
    <w:rsid w:val="00212253"/>
    <w:rsid w:val="0023123D"/>
    <w:rsid w:val="00771314"/>
    <w:rsid w:val="00C0795A"/>
    <w:rsid w:val="00FB6F74"/>
    <w:rsid w:val="00FF16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6B81E"/>
  <w15:chartTrackingRefBased/>
  <w15:docId w15:val="{A43D71A1-2B7A-455A-BEAB-22BF6B3ED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713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8</Pages>
  <Words>3587</Words>
  <Characters>19734</Characters>
  <Application>Microsoft Office Word</Application>
  <DocSecurity>0</DocSecurity>
  <Lines>164</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c:creator>
  <cp:keywords/>
  <dc:description/>
  <cp:lastModifiedBy>Frank</cp:lastModifiedBy>
  <cp:revision>3</cp:revision>
  <dcterms:created xsi:type="dcterms:W3CDTF">2019-11-08T12:32:00Z</dcterms:created>
  <dcterms:modified xsi:type="dcterms:W3CDTF">2019-11-08T13:46:00Z</dcterms:modified>
</cp:coreProperties>
</file>